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F11" w:rsidRDefault="00092F1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</w:rPr>
      </w:pPr>
    </w:p>
    <w:tbl>
      <w:tblPr>
        <w:tblStyle w:val="a7"/>
        <w:tblW w:w="864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567"/>
        <w:gridCol w:w="1417"/>
        <w:gridCol w:w="4820"/>
      </w:tblGrid>
      <w:tr w:rsidR="00092F11">
        <w:trPr>
          <w:trHeight w:val="549"/>
        </w:trPr>
        <w:tc>
          <w:tcPr>
            <w:tcW w:w="86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2F11" w:rsidRDefault="00C71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mo" w:eastAsia="Arimo" w:hAnsi="Arimo" w:cs="Arimo"/>
                <w:sz w:val="24"/>
                <w:szCs w:val="24"/>
              </w:rPr>
            </w:pPr>
            <w:r>
              <w:rPr>
                <w:rFonts w:ascii="PMingLiu" w:eastAsia="PMingLiu" w:hAnsi="PMingLiu" w:cs="PMingLiu"/>
                <w:b/>
                <w:bCs/>
                <w:sz w:val="28"/>
                <w:szCs w:val="28"/>
              </w:rPr>
              <w:t>行政院轉送電視</w:t>
            </w:r>
            <w:proofErr w:type="gramStart"/>
            <w:r>
              <w:rPr>
                <w:rFonts w:ascii="PMingLiu" w:eastAsia="PMingLiu" w:hAnsi="PMingLiu" w:cs="PMingLiu"/>
                <w:b/>
                <w:bCs/>
                <w:sz w:val="28"/>
                <w:szCs w:val="28"/>
              </w:rPr>
              <w:t>臺託播短</w:t>
            </w:r>
            <w:proofErr w:type="gramEnd"/>
            <w:r>
              <w:rPr>
                <w:rFonts w:ascii="PMingLiu" w:eastAsia="PMingLiu" w:hAnsi="PMingLiu" w:cs="PMingLiu"/>
                <w:b/>
                <w:bCs/>
                <w:sz w:val="28"/>
                <w:szCs w:val="28"/>
              </w:rPr>
              <w:t>片申請表</w:t>
            </w:r>
          </w:p>
        </w:tc>
      </w:tr>
      <w:tr w:rsidR="00092F11">
        <w:trPr>
          <w:trHeight w:val="570"/>
        </w:trPr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2F11" w:rsidRDefault="00C71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mo" w:eastAsia="Arimo" w:hAnsi="Arimo" w:cs="Arimo"/>
                <w:sz w:val="24"/>
                <w:szCs w:val="24"/>
              </w:rPr>
            </w:pPr>
            <w:r>
              <w:rPr>
                <w:rFonts w:ascii="PMingLiu" w:eastAsia="PMingLiu" w:hAnsi="PMingLiu" w:cs="PMingLiu"/>
                <w:sz w:val="24"/>
                <w:szCs w:val="24"/>
              </w:rPr>
              <w:t>短片標題</w:t>
            </w:r>
          </w:p>
          <w:p w:rsidR="00092F11" w:rsidRDefault="00C71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mo" w:eastAsia="Arimo" w:hAnsi="Arimo" w:cs="Arim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PMingLiu" w:eastAsia="PMingLiu" w:hAnsi="PMingLiu" w:cs="PMingLiu"/>
                <w:sz w:val="16"/>
                <w:szCs w:val="16"/>
              </w:rPr>
              <w:t>須與音樂公播權登載書一致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2F11" w:rsidRDefault="00F05D2F">
            <w:pPr>
              <w:widowControl w:val="0"/>
              <w:jc w:val="center"/>
              <w:rPr>
                <w:rFonts w:hint="eastAsia"/>
              </w:rPr>
            </w:pPr>
            <w:sdt>
              <w:sdtPr>
                <w:tag w:val="goog_rdk_0"/>
                <w:id w:val="156591357"/>
              </w:sdtPr>
              <w:sdtEndPr/>
              <w:sdtContent>
                <w:r w:rsidR="00C71510">
                  <w:rPr>
                    <w:rFonts w:ascii="Arial Unicode MS" w:hAnsi="Arial Unicode MS"/>
                    <w:sz w:val="24"/>
                    <w:szCs w:val="24"/>
                  </w:rPr>
                  <w:t xml:space="preserve">爭取三天 爭取更多時間 </w:t>
                </w:r>
              </w:sdtContent>
            </w:sdt>
            <w:r w:rsidR="00C715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sdt>
              <w:sdtPr>
                <w:tag w:val="goog_rdk_1"/>
                <w:id w:val="5043396"/>
              </w:sdtPr>
              <w:sdtEndPr/>
              <w:sdtContent>
                <w:r w:rsidR="00C71510">
                  <w:rPr>
                    <w:rFonts w:ascii="Arial Unicode MS" w:hAnsi="Arial Unicode MS"/>
                    <w:sz w:val="24"/>
                    <w:szCs w:val="24"/>
                  </w:rPr>
                  <w:t>防災課程篇</w:t>
                </w:r>
              </w:sdtContent>
            </w:sdt>
          </w:p>
        </w:tc>
      </w:tr>
      <w:tr w:rsidR="00092F11">
        <w:trPr>
          <w:trHeight w:val="530"/>
        </w:trPr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2F11" w:rsidRDefault="00C71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mo" w:eastAsia="Arimo" w:hAnsi="Arimo" w:cs="Arimo"/>
                <w:sz w:val="24"/>
                <w:szCs w:val="24"/>
              </w:rPr>
            </w:pPr>
            <w:r>
              <w:rPr>
                <w:rFonts w:ascii="PMingLiu" w:eastAsia="PMingLiu" w:hAnsi="PMingLiu" w:cs="PMingLiu"/>
                <w:sz w:val="24"/>
                <w:szCs w:val="24"/>
              </w:rPr>
              <w:t>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PMingLiu" w:eastAsia="PMingLiu" w:hAnsi="PMingLiu" w:cs="PMingLiu"/>
                <w:sz w:val="24"/>
                <w:szCs w:val="24"/>
              </w:rPr>
              <w:t>長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2F11" w:rsidRDefault="00C71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mo" w:eastAsia="Arimo" w:hAnsi="Arimo" w:cs="Arim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PMingLiu" w:eastAsia="PMingLiu" w:hAnsi="PMingLiu" w:cs="PMingLiu"/>
                <w:sz w:val="24"/>
                <w:szCs w:val="24"/>
              </w:rPr>
              <w:t>秒</w:t>
            </w:r>
          </w:p>
        </w:tc>
      </w:tr>
      <w:tr w:rsidR="00092F11">
        <w:trPr>
          <w:trHeight w:val="530"/>
        </w:trPr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2F11" w:rsidRDefault="00C71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mo" w:eastAsia="Arimo" w:hAnsi="Arimo" w:cs="Arimo"/>
                <w:sz w:val="24"/>
                <w:szCs w:val="24"/>
              </w:rPr>
            </w:pPr>
            <w:r>
              <w:rPr>
                <w:rFonts w:ascii="PMingLiu" w:eastAsia="PMingLiu" w:hAnsi="PMingLiu" w:cs="PMingLiu"/>
                <w:sz w:val="24"/>
                <w:szCs w:val="24"/>
              </w:rPr>
              <w:t>申請</w:t>
            </w:r>
            <w:proofErr w:type="gramStart"/>
            <w:r>
              <w:rPr>
                <w:rFonts w:ascii="PMingLiu" w:eastAsia="PMingLiu" w:hAnsi="PMingLiu" w:cs="PMingLiu"/>
                <w:sz w:val="24"/>
                <w:szCs w:val="24"/>
              </w:rPr>
              <w:t>託</w:t>
            </w:r>
            <w:proofErr w:type="gramEnd"/>
            <w:r>
              <w:rPr>
                <w:rFonts w:ascii="PMingLiu" w:eastAsia="PMingLiu" w:hAnsi="PMingLiu" w:cs="PMingLiu"/>
                <w:sz w:val="24"/>
                <w:szCs w:val="24"/>
              </w:rPr>
              <w:t>播期間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2F11" w:rsidRDefault="00E725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center"/>
              <w:rPr>
                <w:rFonts w:ascii="Arimo" w:eastAsia="Arimo" w:hAnsi="Arimo" w:cs="Arimo"/>
                <w:sz w:val="24"/>
                <w:szCs w:val="24"/>
              </w:rPr>
            </w:pPr>
            <w:r w:rsidRPr="003856A2">
              <w:rPr>
                <w:rFonts w:ascii="Times New Roman" w:eastAsia="新細明體" w:hAnsi="Times New Roman" w:cs="Times New Roman"/>
                <w:lang w:val="zh-TW"/>
              </w:rPr>
              <w:t>115</w:t>
            </w:r>
            <w:r w:rsidRPr="003856A2">
              <w:rPr>
                <w:rFonts w:ascii="Times New Roman" w:eastAsia="新細明體" w:hAnsi="Times New Roman" w:cs="Times New Roman"/>
                <w:lang w:val="zh-TW"/>
              </w:rPr>
              <w:t>年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新細明體" w:eastAsia="新細明體" w:hAnsi="新細明體" w:cs="新細明體"/>
                <w:lang w:val="zh-TW"/>
              </w:rPr>
              <w:t>月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新細明體" w:eastAsia="新細明體" w:hAnsi="新細明體" w:cs="新細明體"/>
                <w:lang w:val="zh-TW"/>
              </w:rPr>
              <w:t>日至</w:t>
            </w:r>
            <w:r>
              <w:rPr>
                <w:rFonts w:ascii="Times New Roman" w:hAnsi="Times New Roman"/>
              </w:rPr>
              <w:t>115</w:t>
            </w:r>
            <w:r>
              <w:rPr>
                <w:rFonts w:ascii="新細明體" w:eastAsia="新細明體" w:hAnsi="新細明體" w:cs="新細明體"/>
                <w:lang w:val="zh-TW"/>
              </w:rPr>
              <w:t>年</w:t>
            </w:r>
            <w:r>
              <w:rPr>
                <w:rFonts w:ascii="Times New Roman" w:hAnsi="Times New Roman"/>
              </w:rPr>
              <w:t>4</w:t>
            </w:r>
            <w:r>
              <w:rPr>
                <w:rFonts w:ascii="新細明體" w:eastAsia="新細明體" w:hAnsi="新細明體" w:cs="新細明體"/>
                <w:lang w:val="zh-TW"/>
              </w:rPr>
              <w:t>月</w:t>
            </w:r>
            <w:r>
              <w:rPr>
                <w:rFonts w:ascii="Times New Roman" w:hAnsi="Times New Roman"/>
              </w:rPr>
              <w:t>30</w:t>
            </w:r>
            <w:r>
              <w:rPr>
                <w:rFonts w:ascii="新細明體" w:eastAsia="新細明體" w:hAnsi="新細明體" w:cs="新細明體"/>
                <w:lang w:val="zh-TW"/>
              </w:rPr>
              <w:t>日止</w:t>
            </w:r>
            <w:bookmarkStart w:id="0" w:name="_GoBack"/>
            <w:bookmarkEnd w:id="0"/>
          </w:p>
        </w:tc>
      </w:tr>
      <w:tr w:rsidR="00092F11">
        <w:trPr>
          <w:trHeight w:val="530"/>
        </w:trPr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2F11" w:rsidRDefault="00C71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mo" w:eastAsia="Arimo" w:hAnsi="Arimo" w:cs="Arimo"/>
                <w:sz w:val="24"/>
                <w:szCs w:val="24"/>
              </w:rPr>
            </w:pPr>
            <w:proofErr w:type="gramStart"/>
            <w:r>
              <w:rPr>
                <w:rFonts w:ascii="PMingLiu" w:eastAsia="PMingLiu" w:hAnsi="PMingLiu" w:cs="PMingLiu"/>
                <w:sz w:val="24"/>
                <w:szCs w:val="24"/>
              </w:rPr>
              <w:t>託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PMingLiu" w:eastAsia="PMingLiu" w:hAnsi="PMingLiu" w:cs="PMingLiu"/>
                <w:sz w:val="24"/>
                <w:szCs w:val="24"/>
              </w:rPr>
              <w:t>播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PMingLiu" w:eastAsia="PMingLiu" w:hAnsi="PMingLiu" w:cs="PMingLiu"/>
                <w:sz w:val="24"/>
                <w:szCs w:val="24"/>
              </w:rPr>
              <w:t>機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PMingLiu" w:eastAsia="PMingLiu" w:hAnsi="PMingLiu" w:cs="PMingLiu"/>
                <w:sz w:val="24"/>
                <w:szCs w:val="24"/>
              </w:rPr>
              <w:t>關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2F11" w:rsidRDefault="00B735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sz w:val="24"/>
                <w:szCs w:val="24"/>
              </w:rPr>
            </w:pPr>
            <w:r w:rsidRPr="003856A2">
              <w:rPr>
                <w:rFonts w:ascii="Times New Roman" w:eastAsia="新細明體" w:hAnsi="Times New Roman" w:cs="Times New Roman"/>
                <w:color w:val="auto"/>
              </w:rPr>
              <w:t>內政部消防署</w:t>
            </w:r>
          </w:p>
        </w:tc>
      </w:tr>
      <w:tr w:rsidR="00092F11">
        <w:trPr>
          <w:trHeight w:val="906"/>
        </w:trPr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2F11" w:rsidRDefault="00B735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mo" w:eastAsia="Arimo" w:hAnsi="Arimo" w:cs="Arimo"/>
                <w:sz w:val="24"/>
                <w:szCs w:val="24"/>
              </w:rPr>
            </w:pPr>
            <w:r w:rsidRPr="00B735D1">
              <w:rPr>
                <w:rFonts w:ascii="新細明體" w:eastAsia="新細明體" w:hAnsi="新細明體" w:cs="新細明體" w:hint="eastAsia"/>
                <w:sz w:val="24"/>
                <w:szCs w:val="24"/>
              </w:rPr>
              <w:t>聯絡人：李岳家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735D1" w:rsidRPr="00B735D1" w:rsidRDefault="00B735D1" w:rsidP="00B735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PMingLiu" w:eastAsia="PMingLiu" w:hAnsi="PMingLiu" w:cs="PMingLiu"/>
                <w:sz w:val="24"/>
                <w:szCs w:val="24"/>
              </w:rPr>
            </w:pPr>
            <w:r w:rsidRPr="00B735D1">
              <w:rPr>
                <w:rFonts w:ascii="新細明體" w:eastAsia="新細明體" w:hAnsi="新細明體" w:cs="新細明體" w:hint="eastAsia"/>
                <w:sz w:val="24"/>
                <w:szCs w:val="24"/>
              </w:rPr>
              <w:t>電話：</w:t>
            </w:r>
            <w:r w:rsidRPr="00B735D1">
              <w:rPr>
                <w:rFonts w:ascii="PMingLiu" w:eastAsia="PMingLiu" w:hAnsi="PMingLiu" w:cs="PMingLiu"/>
                <w:sz w:val="24"/>
                <w:szCs w:val="24"/>
              </w:rPr>
              <w:t xml:space="preserve">02-8195-9119#6233                </w:t>
            </w:r>
            <w:r w:rsidRPr="00B735D1">
              <w:rPr>
                <w:rFonts w:ascii="新細明體" w:eastAsia="新細明體" w:hAnsi="新細明體" w:cs="新細明體" w:hint="eastAsia"/>
                <w:sz w:val="24"/>
                <w:szCs w:val="24"/>
              </w:rPr>
              <w:t>行動電話：</w:t>
            </w:r>
            <w:r w:rsidRPr="00B735D1">
              <w:rPr>
                <w:rFonts w:ascii="PMingLiu" w:eastAsia="PMingLiu" w:hAnsi="PMingLiu" w:cs="PMingLiu"/>
                <w:sz w:val="24"/>
                <w:szCs w:val="24"/>
              </w:rPr>
              <w:t>0933976625</w:t>
            </w:r>
          </w:p>
          <w:p w:rsidR="00092F11" w:rsidRDefault="00B735D1" w:rsidP="00B735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mo" w:eastAsia="Arimo" w:hAnsi="Arimo" w:cs="Arimo"/>
                <w:sz w:val="24"/>
                <w:szCs w:val="24"/>
              </w:rPr>
            </w:pPr>
            <w:r w:rsidRPr="00B735D1">
              <w:rPr>
                <w:rFonts w:ascii="新細明體" w:eastAsia="新細明體" w:hAnsi="新細明體" w:cs="新細明體" w:hint="eastAsia"/>
                <w:sz w:val="24"/>
                <w:szCs w:val="24"/>
              </w:rPr>
              <w:t>電郵：</w:t>
            </w:r>
            <w:r w:rsidRPr="00B735D1">
              <w:rPr>
                <w:rFonts w:ascii="PMingLiu" w:eastAsia="PMingLiu" w:hAnsi="PMingLiu" w:cs="PMingLiu"/>
                <w:sz w:val="24"/>
                <w:szCs w:val="24"/>
              </w:rPr>
              <w:t>0905086241aa@nfa.gov.tw</w:t>
            </w:r>
          </w:p>
        </w:tc>
      </w:tr>
      <w:tr w:rsidR="00092F11">
        <w:trPr>
          <w:trHeight w:val="530"/>
        </w:trPr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2F11" w:rsidRDefault="00C71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mo" w:eastAsia="Arimo" w:hAnsi="Arimo" w:cs="Arimo"/>
                <w:sz w:val="24"/>
                <w:szCs w:val="24"/>
              </w:rPr>
            </w:pPr>
            <w:r>
              <w:rPr>
                <w:rFonts w:ascii="PMingLiu" w:eastAsia="PMingLiu" w:hAnsi="PMingLiu" w:cs="PMingLiu"/>
                <w:sz w:val="24"/>
                <w:szCs w:val="24"/>
              </w:rPr>
              <w:t>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PMingLiu" w:eastAsia="PMingLiu" w:hAnsi="PMingLiu" w:cs="PMingLiu"/>
                <w:sz w:val="24"/>
                <w:szCs w:val="24"/>
              </w:rPr>
              <w:t>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PMingLiu" w:eastAsia="PMingLiu" w:hAnsi="PMingLiu" w:cs="PMingLiu"/>
                <w:sz w:val="24"/>
                <w:szCs w:val="24"/>
              </w:rPr>
              <w:t>公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PMingLiu" w:eastAsia="PMingLiu" w:hAnsi="PMingLiu" w:cs="PMingLiu"/>
                <w:sz w:val="24"/>
                <w:szCs w:val="24"/>
              </w:rPr>
              <w:t>司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2F11" w:rsidRDefault="00F05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mo" w:eastAsia="Arimo" w:hAnsi="Arimo" w:cs="Arimo"/>
                <w:sz w:val="24"/>
                <w:szCs w:val="24"/>
              </w:rPr>
            </w:pPr>
            <w:sdt>
              <w:sdtPr>
                <w:tag w:val="goog_rdk_2"/>
                <w:id w:val="-710009643"/>
              </w:sdtPr>
              <w:sdtEndPr/>
              <w:sdtContent>
                <w:r w:rsidR="00C71510">
                  <w:rPr>
                    <w:rFonts w:ascii="Arial Unicode MS" w:hAnsi="Arial Unicode MS"/>
                    <w:sz w:val="24"/>
                    <w:szCs w:val="24"/>
                  </w:rPr>
                  <w:t>投石媒體行銷股份有限公司</w:t>
                </w:r>
              </w:sdtContent>
            </w:sdt>
          </w:p>
        </w:tc>
      </w:tr>
      <w:tr w:rsidR="00092F11">
        <w:trPr>
          <w:trHeight w:val="870"/>
        </w:trPr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2F11" w:rsidRDefault="00C71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mo" w:eastAsia="Arimo" w:hAnsi="Arimo" w:cs="Arimo"/>
                <w:sz w:val="24"/>
                <w:szCs w:val="24"/>
              </w:rPr>
            </w:pPr>
            <w:r>
              <w:rPr>
                <w:rFonts w:ascii="PMingLiu" w:eastAsia="PMingLiu" w:hAnsi="PMingLiu" w:cs="PMingLiu"/>
                <w:sz w:val="24"/>
                <w:szCs w:val="24"/>
              </w:rPr>
              <w:t>聯絡人：楊森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2F11" w:rsidRDefault="00C71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mo" w:eastAsia="Arimo" w:hAnsi="Arimo" w:cs="Arimo"/>
                <w:sz w:val="24"/>
                <w:szCs w:val="24"/>
              </w:rPr>
            </w:pPr>
            <w:r>
              <w:rPr>
                <w:rFonts w:ascii="PMingLiu" w:eastAsia="PMingLiu" w:hAnsi="PMingLiu" w:cs="PMingLiu"/>
                <w:sz w:val="24"/>
                <w:szCs w:val="24"/>
              </w:rPr>
              <w:t>電話：02 2311 2808 #219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PMingLiu" w:eastAsia="PMingLiu" w:hAnsi="PMingLiu" w:cs="PMingLiu"/>
                <w:sz w:val="24"/>
                <w:szCs w:val="24"/>
              </w:rPr>
              <w:t>行動電話：0933878159</w:t>
            </w:r>
          </w:p>
          <w:p w:rsidR="00092F11" w:rsidRDefault="00C71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mo" w:eastAsia="Arimo" w:hAnsi="Arimo" w:cs="Arimo"/>
                <w:sz w:val="24"/>
                <w:szCs w:val="24"/>
              </w:rPr>
            </w:pPr>
            <w:r>
              <w:rPr>
                <w:rFonts w:ascii="PMingLiu" w:eastAsia="PMingLiu" w:hAnsi="PMingLiu" w:cs="PMingLiu"/>
                <w:sz w:val="24"/>
                <w:szCs w:val="24"/>
              </w:rPr>
              <w:t>電郵：</w:t>
            </w:r>
            <w:hyperlink r:id="rId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sam.yang@tsts.com.tw</w:t>
              </w:r>
            </w:hyperlink>
          </w:p>
        </w:tc>
      </w:tr>
      <w:tr w:rsidR="00092F11">
        <w:trPr>
          <w:trHeight w:val="530"/>
        </w:trPr>
        <w:tc>
          <w:tcPr>
            <w:tcW w:w="86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2F11" w:rsidRDefault="00C71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mo" w:eastAsia="Arimo" w:hAnsi="Arimo" w:cs="Arimo"/>
                <w:sz w:val="24"/>
                <w:szCs w:val="24"/>
              </w:rPr>
            </w:pPr>
            <w:r>
              <w:rPr>
                <w:rFonts w:ascii="PMingLiu" w:eastAsia="PMingLiu" w:hAnsi="PMingLiu" w:cs="PMingLiu"/>
                <w:sz w:val="24"/>
                <w:szCs w:val="24"/>
              </w:rPr>
              <w:t>電視廣告音樂公播權登載書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PMingLiu" w:eastAsia="PMingLiu" w:hAnsi="PMingLiu" w:cs="PMingLiu"/>
                <w:sz w:val="24"/>
                <w:szCs w:val="24"/>
              </w:rPr>
              <w:t>登錄編號：1141208004</w:t>
            </w:r>
          </w:p>
        </w:tc>
      </w:tr>
      <w:tr w:rsidR="00092F11">
        <w:trPr>
          <w:trHeight w:val="650"/>
        </w:trPr>
        <w:tc>
          <w:tcPr>
            <w:tcW w:w="86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2F11" w:rsidRDefault="00C71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mo" w:eastAsia="Arimo" w:hAnsi="Arimo" w:cs="Arimo"/>
                <w:sz w:val="24"/>
                <w:szCs w:val="24"/>
              </w:rPr>
            </w:pPr>
            <w:r>
              <w:rPr>
                <w:rFonts w:ascii="PMingLiu" w:eastAsia="PMingLiu" w:hAnsi="PMingLiu" w:cs="PMingLiu"/>
                <w:sz w:val="24"/>
                <w:szCs w:val="24"/>
              </w:rPr>
              <w:t>短片下載網址：</w:t>
            </w:r>
            <w:hyperlink r:id="rId9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https://drive.google.com/file/d/1xlISlr9YaJqadbsASX2lj-lSZAu10QHR/view?usp=drive_link</w:t>
              </w:r>
            </w:hyperlink>
          </w:p>
        </w:tc>
      </w:tr>
      <w:tr w:rsidR="00092F11">
        <w:trPr>
          <w:trHeight w:val="3869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2F11" w:rsidRDefault="00C71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mo" w:eastAsia="Arimo" w:hAnsi="Arimo" w:cs="Arimo"/>
                <w:sz w:val="24"/>
                <w:szCs w:val="24"/>
              </w:rPr>
            </w:pPr>
            <w:r>
              <w:rPr>
                <w:rFonts w:ascii="PMingLiu" w:eastAsia="PMingLiu" w:hAnsi="PMingLiu" w:cs="PMingLiu"/>
                <w:sz w:val="24"/>
                <w:szCs w:val="24"/>
              </w:rPr>
              <w:t>短片內容</w:t>
            </w: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2F11" w:rsidRDefault="00C71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mo" w:eastAsia="Arimo" w:hAnsi="Arimo" w:cs="Arimo"/>
                <w:b/>
                <w:bCs/>
                <w:sz w:val="24"/>
                <w:szCs w:val="24"/>
              </w:rPr>
            </w:pPr>
            <w:r>
              <w:rPr>
                <w:rFonts w:ascii="PMingLiu" w:eastAsia="PMingLiu" w:hAnsi="PMingLiu" w:cs="PMingLiu"/>
                <w:b/>
                <w:bCs/>
                <w:sz w:val="24"/>
                <w:szCs w:val="24"/>
              </w:rPr>
              <w:t>請確認短片內容符合以下事項：</w:t>
            </w:r>
          </w:p>
          <w:p w:rsidR="00092F11" w:rsidRDefault="00C71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8" w:hanging="336"/>
              <w:jc w:val="both"/>
              <w:rPr>
                <w:rFonts w:ascii="Arimo" w:eastAsia="Arimo" w:hAnsi="Arimo" w:cs="Arimo"/>
                <w:sz w:val="24"/>
                <w:szCs w:val="24"/>
              </w:rPr>
            </w:pPr>
            <w:r>
              <w:rPr>
                <w:rFonts w:ascii="PMingLiu" w:eastAsia="PMingLiu" w:hAnsi="PMingLiu" w:cs="PMingLiu"/>
                <w:sz w:val="24"/>
                <w:szCs w:val="24"/>
              </w:rPr>
              <w:t xml:space="preserve"> ■依預算法第六十二條之</w:t>
            </w:r>
            <w:proofErr w:type="gramStart"/>
            <w:r>
              <w:rPr>
                <w:rFonts w:ascii="PMingLiu" w:eastAsia="PMingLiu" w:hAnsi="PMingLiu" w:cs="PMingLiu"/>
                <w:sz w:val="24"/>
                <w:szCs w:val="24"/>
              </w:rPr>
              <w:t>一</w:t>
            </w:r>
            <w:proofErr w:type="gramEnd"/>
            <w:r>
              <w:rPr>
                <w:rFonts w:ascii="PMingLiu" w:eastAsia="PMingLiu" w:hAnsi="PMingLiu" w:cs="PMingLiu"/>
                <w:sz w:val="24"/>
                <w:szCs w:val="24"/>
              </w:rPr>
              <w:t>相關規定，明確標示其為「廣告」且揭示辦理或贊助機關、單位名稱，並不得以置入性行銷方式進行。</w:t>
            </w:r>
          </w:p>
          <w:p w:rsidR="00092F11" w:rsidRDefault="00C71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mo" w:eastAsia="Arimo" w:hAnsi="Arimo" w:cs="Arimo"/>
                <w:sz w:val="24"/>
                <w:szCs w:val="24"/>
              </w:rPr>
            </w:pPr>
            <w:r>
              <w:rPr>
                <w:rFonts w:ascii="PMingLiu" w:eastAsia="PMingLiu" w:hAnsi="PMingLiu" w:cs="PMingLiu"/>
                <w:sz w:val="24"/>
                <w:szCs w:val="24"/>
              </w:rPr>
              <w:t xml:space="preserve"> ■ </w:t>
            </w:r>
            <w:proofErr w:type="gramStart"/>
            <w:r>
              <w:rPr>
                <w:rFonts w:ascii="PMingLiu" w:eastAsia="PMingLiu" w:hAnsi="PMingLiu" w:cs="PMingLiu"/>
                <w:sz w:val="24"/>
                <w:szCs w:val="24"/>
              </w:rPr>
              <w:t>託播短</w:t>
            </w:r>
            <w:proofErr w:type="gramEnd"/>
            <w:r>
              <w:rPr>
                <w:rFonts w:ascii="PMingLiu" w:eastAsia="PMingLiu" w:hAnsi="PMingLiu" w:cs="PMingLiu"/>
                <w:sz w:val="24"/>
                <w:szCs w:val="24"/>
              </w:rPr>
              <w:t>片內容不得涉及下列情形：</w:t>
            </w:r>
          </w:p>
          <w:p w:rsidR="00092F11" w:rsidRDefault="00C7151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mo" w:eastAsia="Arimo" w:hAnsi="Arimo" w:cs="Arimo"/>
                <w:sz w:val="24"/>
                <w:szCs w:val="24"/>
              </w:rPr>
            </w:pPr>
            <w:r>
              <w:rPr>
                <w:rFonts w:ascii="PMingLiu" w:eastAsia="PMingLiu" w:hAnsi="PMingLiu" w:cs="PMingLiu"/>
                <w:sz w:val="24"/>
                <w:szCs w:val="24"/>
              </w:rPr>
              <w:t>個人形象行銷。但代表機關代言重大政策、災害防救、疾病防治、國際及全國性賽事、節慶活動，不在此限。</w:t>
            </w:r>
          </w:p>
          <w:p w:rsidR="00092F11" w:rsidRDefault="00C7151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mo" w:eastAsia="Arimo" w:hAnsi="Arimo" w:cs="Arimo"/>
                <w:sz w:val="24"/>
                <w:szCs w:val="24"/>
              </w:rPr>
            </w:pPr>
            <w:r>
              <w:rPr>
                <w:rFonts w:ascii="PMingLiu" w:eastAsia="PMingLiu" w:hAnsi="PMingLiu" w:cs="PMingLiu"/>
                <w:sz w:val="24"/>
                <w:szCs w:val="24"/>
              </w:rPr>
              <w:t>政黨及競選候選人。</w:t>
            </w:r>
          </w:p>
          <w:p w:rsidR="00092F11" w:rsidRDefault="00C7151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mo" w:eastAsia="Arimo" w:hAnsi="Arimo" w:cs="Arimo"/>
                <w:sz w:val="24"/>
                <w:szCs w:val="24"/>
              </w:rPr>
            </w:pPr>
            <w:r>
              <w:rPr>
                <w:rFonts w:ascii="PMingLiu" w:eastAsia="PMingLiu" w:hAnsi="PMingLiu" w:cs="PMingLiu"/>
                <w:sz w:val="24"/>
                <w:szCs w:val="24"/>
              </w:rPr>
              <w:t>有對價關係之營利行為或商品置入等。</w:t>
            </w:r>
          </w:p>
          <w:p w:rsidR="00092F11" w:rsidRDefault="00C7151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mo" w:eastAsia="Arimo" w:hAnsi="Arimo" w:cs="Arimo"/>
                <w:sz w:val="24"/>
                <w:szCs w:val="24"/>
              </w:rPr>
            </w:pPr>
            <w:r>
              <w:rPr>
                <w:rFonts w:ascii="PMingLiu" w:eastAsia="PMingLiu" w:hAnsi="PMingLiu" w:cs="PMingLiu"/>
                <w:sz w:val="24"/>
                <w:szCs w:val="24"/>
              </w:rPr>
              <w:t>違反善良風俗。</w:t>
            </w:r>
          </w:p>
        </w:tc>
      </w:tr>
      <w:tr w:rsidR="00092F11">
        <w:trPr>
          <w:trHeight w:val="53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2F11" w:rsidRDefault="00C71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mo" w:eastAsia="Arimo" w:hAnsi="Arimo" w:cs="Arimo"/>
                <w:sz w:val="24"/>
                <w:szCs w:val="24"/>
              </w:rPr>
            </w:pPr>
            <w:r>
              <w:rPr>
                <w:rFonts w:ascii="PMingLiu" w:eastAsia="PMingLiu" w:hAnsi="PMingLiu" w:cs="PMingLiu"/>
                <w:sz w:val="24"/>
                <w:szCs w:val="24"/>
              </w:rPr>
              <w:t>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PMingLiu" w:eastAsia="PMingLiu" w:hAnsi="PMingLiu" w:cs="PMingLiu"/>
                <w:sz w:val="24"/>
                <w:szCs w:val="24"/>
              </w:rPr>
              <w:t>註</w:t>
            </w:r>
            <w:proofErr w:type="gramEnd"/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2F11" w:rsidRDefault="00C71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mo" w:eastAsia="Arimo" w:hAnsi="Arimo" w:cs="Arimo"/>
                <w:sz w:val="24"/>
                <w:szCs w:val="24"/>
              </w:rPr>
            </w:pPr>
            <w:r>
              <w:rPr>
                <w:rFonts w:ascii="PMingLiu" w:eastAsia="PMingLiu" w:hAnsi="PMingLiu" w:cs="PMingLiu"/>
                <w:sz w:val="24"/>
                <w:szCs w:val="24"/>
              </w:rPr>
              <w:t>短片播出期間每次申請最長為一個月。</w:t>
            </w:r>
          </w:p>
        </w:tc>
      </w:tr>
      <w:tr w:rsidR="00092F11">
        <w:trPr>
          <w:trHeight w:val="751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2F11" w:rsidRDefault="00C71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mo" w:eastAsia="Arimo" w:hAnsi="Arimo" w:cs="Arimo"/>
                <w:sz w:val="24"/>
                <w:szCs w:val="24"/>
              </w:rPr>
            </w:pPr>
            <w:r>
              <w:rPr>
                <w:rFonts w:ascii="PMingLiu" w:eastAsia="PMingLiu" w:hAnsi="PMingLiu" w:cs="PMingLiu"/>
                <w:sz w:val="24"/>
                <w:szCs w:val="24"/>
              </w:rPr>
              <w:t>行政院窗口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2F11" w:rsidRDefault="00C71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mo" w:eastAsia="Arimo" w:hAnsi="Arimo" w:cs="Arimo"/>
                <w:sz w:val="24"/>
                <w:szCs w:val="24"/>
              </w:rPr>
            </w:pPr>
            <w:r>
              <w:rPr>
                <w:rFonts w:ascii="PMingLiu" w:eastAsia="PMingLiu" w:hAnsi="PMingLiu" w:cs="PMingLiu"/>
                <w:sz w:val="24"/>
                <w:szCs w:val="24"/>
              </w:rPr>
              <w:t>新聞傳播處</w:t>
            </w:r>
          </w:p>
          <w:p w:rsidR="00092F11" w:rsidRDefault="00C71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mo" w:eastAsia="Arimo" w:hAnsi="Arimo" w:cs="Arimo"/>
                <w:sz w:val="24"/>
                <w:szCs w:val="24"/>
              </w:rPr>
            </w:pPr>
            <w:r>
              <w:rPr>
                <w:rFonts w:ascii="PMingLiu" w:eastAsia="PMingLiu" w:hAnsi="PMingLiu" w:cs="PMingLiu"/>
                <w:sz w:val="24"/>
                <w:szCs w:val="24"/>
              </w:rPr>
              <w:t>文宣規劃科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2F11" w:rsidRDefault="00C71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mo" w:eastAsia="Arimo" w:hAnsi="Arimo" w:cs="Arimo"/>
                <w:sz w:val="24"/>
                <w:szCs w:val="24"/>
              </w:rPr>
            </w:pPr>
            <w:r>
              <w:rPr>
                <w:rFonts w:ascii="PMingLiu" w:eastAsia="PMingLiu" w:hAnsi="PMingLiu" w:cs="PMingLiu"/>
                <w:sz w:val="24"/>
                <w:szCs w:val="24"/>
              </w:rPr>
              <w:t>電話：（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PMingLiu" w:eastAsia="PMingLiu" w:hAnsi="PMingLiu" w:cs="PMingLiu"/>
                <w:sz w:val="24"/>
                <w:szCs w:val="24"/>
              </w:rPr>
              <w:t>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3356-7754</w:t>
            </w:r>
          </w:p>
          <w:p w:rsidR="00092F11" w:rsidRDefault="00C71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mo" w:eastAsia="Arimo" w:hAnsi="Arimo" w:cs="Arimo"/>
                <w:sz w:val="24"/>
                <w:szCs w:val="24"/>
              </w:rPr>
            </w:pPr>
            <w:r>
              <w:rPr>
                <w:rFonts w:ascii="PMingLiu" w:eastAsia="PMingLiu" w:hAnsi="PMingLiu" w:cs="PMingLiu"/>
                <w:sz w:val="24"/>
                <w:szCs w:val="24"/>
              </w:rPr>
              <w:t>電郵：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wyhsu@ey.gov.tw</w:t>
            </w:r>
          </w:p>
        </w:tc>
      </w:tr>
    </w:tbl>
    <w:p w:rsidR="00092F11" w:rsidRDefault="00092F1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eastAsia="PingFang TC Regular" w:cs="PingFang TC Regular"/>
        </w:rPr>
      </w:pPr>
    </w:p>
    <w:sectPr w:rsidR="00092F11">
      <w:headerReference w:type="default" r:id="rId10"/>
      <w:footerReference w:type="default" r:id="rId11"/>
      <w:pgSz w:w="11900" w:h="16840"/>
      <w:pgMar w:top="1134" w:right="1797" w:bottom="1134" w:left="179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5D2F" w:rsidRDefault="00F05D2F">
      <w:pPr>
        <w:rPr>
          <w:rFonts w:hint="eastAsia"/>
        </w:rPr>
      </w:pPr>
      <w:r>
        <w:separator/>
      </w:r>
    </w:p>
  </w:endnote>
  <w:endnote w:type="continuationSeparator" w:id="0">
    <w:p w:rsidR="00F05D2F" w:rsidRDefault="00F05D2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PingFang TC Regular">
    <w:altName w:val="Times New Roman"/>
    <w:charset w:val="00"/>
    <w:family w:val="roman"/>
    <w:pitch w:val="default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  <w:embedRegular r:id="rId1" w:subsetted="1" w:fontKey="{A846D02E-68C3-406A-BF7C-20EA6B013E7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5557BF64-7EEA-46A4-A13E-1EF6C7C4F2F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Times New Roman"/>
    <w:charset w:val="00"/>
    <w:family w:val="auto"/>
    <w:pitch w:val="default"/>
  </w:font>
  <w:font w:name="Arimo">
    <w:charset w:val="00"/>
    <w:family w:val="auto"/>
    <w:pitch w:val="default"/>
    <w:embedRegular r:id="rId3" w:fontKey="{0A56CC6C-D777-471B-81F3-CA06CACAE0F1}"/>
    <w:embedBold r:id="rId4" w:fontKey="{D75103F2-114A-4776-BE5E-967DD905773A}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PingFang TC Semi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2F11" w:rsidRDefault="00092F11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eastAsia="PingFang TC Regular" w:cs="PingFang TC Regular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5D2F" w:rsidRDefault="00F05D2F">
      <w:pPr>
        <w:rPr>
          <w:rFonts w:hint="eastAsia"/>
        </w:rPr>
      </w:pPr>
      <w:r>
        <w:separator/>
      </w:r>
    </w:p>
  </w:footnote>
  <w:footnote w:type="continuationSeparator" w:id="0">
    <w:p w:rsidR="00F05D2F" w:rsidRDefault="00F05D2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2F11" w:rsidRDefault="00092F11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eastAsia="PingFang TC Regular" w:cs="PingFang TC Regular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C0B04"/>
    <w:multiLevelType w:val="multilevel"/>
    <w:tmpl w:val="A2CE28C0"/>
    <w:lvl w:ilvl="0">
      <w:start w:val="1"/>
      <w:numFmt w:val="decimal"/>
      <w:lvlText w:val="%1."/>
      <w:lvlJc w:val="left"/>
      <w:pPr>
        <w:ind w:left="360" w:hanging="36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960" w:hanging="4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1440" w:hanging="60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ind w:left="2400" w:hanging="4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2880" w:hanging="60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8."/>
      <w:lvlJc w:val="left"/>
      <w:pPr>
        <w:ind w:left="3840" w:hanging="4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4320" w:hanging="600"/>
      </w:pPr>
      <w:rPr>
        <w:smallCaps w:val="0"/>
        <w:strike w:val="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F11"/>
    <w:rsid w:val="00092F11"/>
    <w:rsid w:val="00B735D1"/>
    <w:rsid w:val="00C71510"/>
    <w:rsid w:val="00E72534"/>
    <w:rsid w:val="00F0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910A778-DDCA-42C3-80A2-6887883A5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PingFang TC Regular" w:eastAsia="Arial Unicode MS" w:hAnsi="PingFang TC Regular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character" w:styleId="a4">
    <w:name w:val="Hyperlink"/>
    <w:rPr>
      <w:u w:val="single"/>
    </w:rPr>
  </w:style>
  <w:style w:type="table" w:customStyle="1" w:styleId="TableNormal0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頁首與頁尾"/>
    <w:pPr>
      <w:tabs>
        <w:tab w:val="right" w:pos="9020"/>
      </w:tabs>
    </w:pPr>
    <w:rPr>
      <w:rFonts w:ascii="PingFang TC Regular" w:eastAsia="Arial Unicode MS" w:hAnsi="PingFang TC Regular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a4"/>
    <w:rPr>
      <w:outline w:val="0"/>
      <w:color w:val="0000FF"/>
      <w:u w:val="single" w:color="0000FF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m.yang@tsts.com.tw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1xlISlr9YaJqadbsASX2lj-lSZAu10QHR/view?usp=drive_link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佈景主題">
  <a:themeElements>
    <a:clrScheme name="Office 佈景主題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佈景主題">
      <a:majorFont>
        <a:latin typeface="PingFang TC Semibold"/>
        <a:ea typeface="細明體"/>
        <a:cs typeface="PingFang TC Semibold"/>
      </a:majorFont>
      <a:minorFont>
        <a:latin typeface="PingFang TC Regular"/>
        <a:ea typeface="新細明體"/>
        <a:cs typeface="PingFang TC Regular"/>
      </a:minorFont>
    </a:fontScheme>
    <a:fmtScheme name="Office 佈景主題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Cq0lH5aECt9eRPghrDNz6cG5Hg==">CgMxLjAaJAoBMBIfCh0IB0IZCgVBcmltbxIQQXJpYWwgVW5pY29kZSBNUxokCgExEh8KHQgHQhkKBUFyaW1vEhBBcmlhbCBVbmljb2RlIE1TGiQKATISHwodCAdCGQoFQXJpbW8SEEFyaWFsIFVuaWNvZGUgTVM4AHIhMVc3bDZmNUFRZ2N4QzlqcnR2cHU1TG9qQ0xSVVFua0RL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李岳家</cp:lastModifiedBy>
  <cp:revision>3</cp:revision>
  <dcterms:created xsi:type="dcterms:W3CDTF">2026-01-29T06:37:00Z</dcterms:created>
  <dcterms:modified xsi:type="dcterms:W3CDTF">2026-01-29T08:23:00Z</dcterms:modified>
</cp:coreProperties>
</file>